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18213" w14:textId="71DFCC38" w:rsidR="00D042A4" w:rsidRPr="00D042A4" w:rsidRDefault="00D042A4" w:rsidP="00D042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1"/>
          <w:szCs w:val="21"/>
        </w:rPr>
      </w:pPr>
      <w:r w:rsidRPr="00D042A4">
        <w:rPr>
          <w:rStyle w:val="normaltextrun"/>
          <w:rFonts w:ascii="Calibri" w:hAnsi="Calibri" w:cs="Calibri"/>
          <w:b/>
          <w:bCs/>
          <w:sz w:val="32"/>
          <w:szCs w:val="32"/>
          <w:u w:val="single"/>
        </w:rPr>
        <w:t>Spring</w:t>
      </w:r>
      <w:r>
        <w:rPr>
          <w:rStyle w:val="normaltextrun"/>
          <w:rFonts w:ascii="Calibri" w:hAnsi="Calibri" w:cs="Calibri"/>
          <w:b/>
          <w:bCs/>
          <w:sz w:val="32"/>
          <w:szCs w:val="32"/>
          <w:u w:val="single"/>
        </w:rPr>
        <w:t xml:space="preserve"> 2020 Updated</w:t>
      </w:r>
      <w:r w:rsidRPr="00D042A4">
        <w:rPr>
          <w:rStyle w:val="normaltextrun"/>
          <w:rFonts w:ascii="Calibri" w:hAnsi="Calibri" w:cs="Calibri"/>
          <w:b/>
          <w:bCs/>
          <w:sz w:val="32"/>
          <w:szCs w:val="32"/>
          <w:u w:val="single"/>
        </w:rPr>
        <w:t xml:space="preserve"> Funding Process</w:t>
      </w:r>
    </w:p>
    <w:p w14:paraId="41F43424" w14:textId="77777777" w:rsidR="00D042A4" w:rsidRDefault="00D042A4" w:rsidP="00D042A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hd w:val="clear" w:color="auto" w:fill="FFFFFF"/>
        </w:rPr>
      </w:pPr>
    </w:p>
    <w:p w14:paraId="06C206A0" w14:textId="77777777" w:rsidR="00050B69" w:rsidRDefault="00050B69" w:rsidP="00050B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In efforts to support our student organizations, and to cultivate a sense of community, SGC wants to support organizations to program virtually. Below are the bulleted guidelines:</w:t>
      </w:r>
      <w:r>
        <w:rPr>
          <w:rStyle w:val="eop"/>
          <w:rFonts w:ascii="Calibri" w:hAnsi="Calibri" w:cs="Calibri"/>
        </w:rPr>
        <w:t> </w:t>
      </w:r>
    </w:p>
    <w:p w14:paraId="5C84D515" w14:textId="77777777" w:rsidR="00050B69" w:rsidRDefault="00050B69" w:rsidP="00050B69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shd w:val="clear" w:color="auto" w:fill="FFFFFF"/>
        </w:rPr>
        <w:t>Dates of these events can be April 1</w:t>
      </w:r>
      <w:r>
        <w:rPr>
          <w:rStyle w:val="normaltextrun"/>
          <w:rFonts w:ascii="Calibri" w:hAnsi="Calibri" w:cs="Calibri"/>
          <w:sz w:val="19"/>
          <w:szCs w:val="19"/>
          <w:shd w:val="clear" w:color="auto" w:fill="FFFFFF"/>
          <w:vertAlign w:val="superscript"/>
        </w:rPr>
        <w:t>st</w:t>
      </w:r>
      <w:r>
        <w:rPr>
          <w:rStyle w:val="normaltextrun"/>
          <w:rFonts w:ascii="Calibri" w:hAnsi="Calibri" w:cs="Calibri"/>
          <w:shd w:val="clear" w:color="auto" w:fill="FFFFFF"/>
        </w:rPr>
        <w:t>-May 8</w:t>
      </w:r>
      <w:r>
        <w:rPr>
          <w:rStyle w:val="normaltextrun"/>
          <w:rFonts w:ascii="Calibri" w:hAnsi="Calibri" w:cs="Calibri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eop"/>
          <w:rFonts w:ascii="Calibri" w:hAnsi="Calibri" w:cs="Calibri"/>
          <w:sz w:val="19"/>
          <w:szCs w:val="19"/>
        </w:rPr>
        <w:t> </w:t>
      </w:r>
    </w:p>
    <w:p w14:paraId="6EEF5FDE" w14:textId="77777777" w:rsidR="00050B69" w:rsidRDefault="00050B69" w:rsidP="00050B69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 Eliminating the two-week rule</w:t>
      </w:r>
      <w:r>
        <w:rPr>
          <w:rStyle w:val="eop"/>
          <w:rFonts w:ascii="Calibri" w:hAnsi="Calibri" w:cs="Calibri"/>
        </w:rPr>
        <w:t> </w:t>
      </w:r>
    </w:p>
    <w:p w14:paraId="703DAE4C" w14:textId="77777777" w:rsidR="00050B69" w:rsidRDefault="00050B69" w:rsidP="00050B69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Eliminating the retro-active funding rule. Organizations MUST submit the Request to Host Online Program Form on Engage before the program to be considered. </w:t>
      </w:r>
      <w:r>
        <w:rPr>
          <w:rStyle w:val="eop"/>
          <w:rFonts w:ascii="Calibri" w:hAnsi="Calibri" w:cs="Calibri"/>
        </w:rPr>
        <w:t> </w:t>
      </w:r>
    </w:p>
    <w:p w14:paraId="0954941F" w14:textId="77777777" w:rsidR="00050B69" w:rsidRDefault="00050B69" w:rsidP="00050B69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The program doesn’t necessarily have to connect directly to your mission</w:t>
      </w:r>
      <w:r>
        <w:rPr>
          <w:rStyle w:val="eop"/>
          <w:rFonts w:ascii="Calibri" w:hAnsi="Calibri" w:cs="Calibri"/>
        </w:rPr>
        <w:t> </w:t>
      </w:r>
    </w:p>
    <w:p w14:paraId="0CC31C24" w14:textId="77777777" w:rsidR="00050B69" w:rsidRDefault="00050B69" w:rsidP="00050B69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Your supporting documentation doesn’t have to be an official quote and can be an email correspondence</w:t>
      </w:r>
      <w:r>
        <w:rPr>
          <w:rStyle w:val="eop"/>
          <w:rFonts w:ascii="Calibri" w:hAnsi="Calibri" w:cs="Calibri"/>
        </w:rPr>
        <w:t> </w:t>
      </w:r>
    </w:p>
    <w:p w14:paraId="341B515E" w14:textId="77777777" w:rsidR="00050B69" w:rsidRDefault="00050B69" w:rsidP="00050B69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Submit on IC Engage under the “Finance” tab</w:t>
      </w:r>
      <w:r>
        <w:rPr>
          <w:rStyle w:val="eop"/>
          <w:rFonts w:ascii="Calibri" w:hAnsi="Calibri" w:cs="Calibri"/>
        </w:rPr>
        <w:t> </w:t>
      </w:r>
    </w:p>
    <w:p w14:paraId="170D5725" w14:textId="77777777" w:rsidR="00050B69" w:rsidRDefault="00050B69" w:rsidP="00050B69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If you have been funded for another program, you may re-allocate those funds to a virtual program instead.</w:t>
      </w:r>
      <w:r>
        <w:rPr>
          <w:rStyle w:val="eop"/>
          <w:rFonts w:ascii="Calibri" w:hAnsi="Calibri" w:cs="Calibri"/>
        </w:rPr>
        <w:t> </w:t>
      </w:r>
    </w:p>
    <w:p w14:paraId="75D4F1AB" w14:textId="77777777" w:rsidR="00050B69" w:rsidRDefault="00050B69" w:rsidP="00050B69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0548150D" w14:textId="77777777" w:rsidR="00050B69" w:rsidRDefault="00050B69" w:rsidP="00050B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Below is the timeline for the spring funding process:</w:t>
      </w:r>
      <w:r>
        <w:rPr>
          <w:rStyle w:val="eop"/>
          <w:rFonts w:ascii="Calibri" w:hAnsi="Calibri" w:cs="Calibri"/>
        </w:rPr>
        <w:t> </w:t>
      </w:r>
    </w:p>
    <w:p w14:paraId="395C44CD" w14:textId="77777777" w:rsidR="00050B69" w:rsidRDefault="00050B69" w:rsidP="00050B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</w:rPr>
        <w:t>March 23 – Organizations should begin planning any programs they want to hold the remainder of the semester. Budgets can be submitted at any time. </w:t>
      </w:r>
      <w:r>
        <w:rPr>
          <w:rStyle w:val="eop"/>
          <w:rFonts w:ascii="Calibri" w:hAnsi="Calibri" w:cs="Calibri"/>
        </w:rPr>
        <w:t> </w:t>
      </w:r>
    </w:p>
    <w:p w14:paraId="23C84557" w14:textId="77777777" w:rsidR="00050B69" w:rsidRDefault="00050B69" w:rsidP="00050B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April 12</w:t>
      </w:r>
      <w:r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</w:rPr>
        <w:t>: </w:t>
      </w:r>
      <w:r>
        <w:rPr>
          <w:rStyle w:val="normaltextrun"/>
          <w:rFonts w:ascii="Calibri" w:hAnsi="Calibri" w:cs="Calibri"/>
        </w:rPr>
        <w:t>Last day to submit a budget </w:t>
      </w:r>
      <w:r>
        <w:rPr>
          <w:rStyle w:val="normaltextrun"/>
          <w:rFonts w:ascii="Calibri" w:hAnsi="Calibri" w:cs="Calibri"/>
          <w:color w:val="000000"/>
        </w:rPr>
        <w:t>due at 11:59pm</w:t>
      </w:r>
      <w:r>
        <w:rPr>
          <w:rStyle w:val="eop"/>
          <w:rFonts w:ascii="Calibri" w:hAnsi="Calibri" w:cs="Calibri"/>
        </w:rPr>
        <w:t> </w:t>
      </w:r>
    </w:p>
    <w:p w14:paraId="5518DE6A" w14:textId="7E966748" w:rsidR="00050B69" w:rsidRDefault="00050B69" w:rsidP="00050B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April 15</w:t>
      </w:r>
      <w:r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</w:rPr>
        <w:t>: </w:t>
      </w:r>
      <w:r>
        <w:rPr>
          <w:rStyle w:val="normaltextrun"/>
          <w:rFonts w:ascii="Calibri" w:hAnsi="Calibri" w:cs="Calibri"/>
        </w:rPr>
        <w:t>Appropriations Committee will review </w:t>
      </w:r>
      <w:r>
        <w:rPr>
          <w:rStyle w:val="normaltextrun"/>
          <w:rFonts w:ascii="Calibri" w:hAnsi="Calibri" w:cs="Calibri"/>
          <w:color w:val="000000"/>
        </w:rPr>
        <w:t>Spring virtual programming</w:t>
      </w:r>
      <w:r>
        <w:rPr>
          <w:rStyle w:val="normaltextrun"/>
          <w:rFonts w:ascii="Calibri" w:hAnsi="Calibri" w:cs="Calibri"/>
          <w:color w:val="000000"/>
        </w:rPr>
        <w:t xml:space="preserve"> </w:t>
      </w:r>
      <w:r>
        <w:rPr>
          <w:rStyle w:val="normaltextrun"/>
          <w:rFonts w:ascii="Calibri" w:hAnsi="Calibri" w:cs="Calibri"/>
          <w:color w:val="000000"/>
        </w:rPr>
        <w:t>budgets. </w:t>
      </w:r>
      <w:r>
        <w:rPr>
          <w:rStyle w:val="normaltextrun"/>
          <w:rFonts w:ascii="Calibri" w:hAnsi="Calibri" w:cs="Calibri"/>
        </w:rPr>
        <w:t>Organizations will be notified by the end of the week.</w:t>
      </w:r>
      <w:r>
        <w:rPr>
          <w:rStyle w:val="eop"/>
          <w:rFonts w:ascii="Calibri" w:hAnsi="Calibri" w:cs="Calibri"/>
        </w:rPr>
        <w:t> </w:t>
      </w:r>
    </w:p>
    <w:p w14:paraId="4831EAE5" w14:textId="50812B75" w:rsidR="0033517D" w:rsidRDefault="00390418"/>
    <w:p w14:paraId="7A68AA56" w14:textId="77777777" w:rsidR="00D042A4" w:rsidRPr="00D042A4" w:rsidRDefault="00D042A4" w:rsidP="00D042A4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D042A4">
        <w:rPr>
          <w:rFonts w:ascii="Calibri" w:eastAsia="Times New Roman" w:hAnsi="Calibri" w:cs="Calibri"/>
          <w:b/>
          <w:bCs/>
          <w:color w:val="000000"/>
          <w:u w:val="single"/>
          <w:shd w:val="clear" w:color="auto" w:fill="FFFFFF"/>
        </w:rPr>
        <w:t>Meeting Logistics</w:t>
      </w:r>
      <w:r w:rsidRPr="00D042A4">
        <w:rPr>
          <w:rFonts w:ascii="Calibri" w:eastAsia="Times New Roman" w:hAnsi="Calibri" w:cs="Calibri"/>
        </w:rPr>
        <w:t> </w:t>
      </w:r>
    </w:p>
    <w:p w14:paraId="13EBDBFF" w14:textId="77777777" w:rsidR="00050B69" w:rsidRPr="00050B69" w:rsidRDefault="00050B69" w:rsidP="00050B69">
      <w:pPr>
        <w:rPr>
          <w:rFonts w:ascii="Times New Roman" w:eastAsia="Times New Roman" w:hAnsi="Times New Roman" w:cs="Times New Roman"/>
        </w:rPr>
      </w:pPr>
      <w:r w:rsidRPr="00050B69">
        <w:rPr>
          <w:rFonts w:ascii="Calibri" w:eastAsia="Times New Roman" w:hAnsi="Calibri" w:cs="Calibri"/>
          <w:shd w:val="clear" w:color="auto" w:fill="FFFFFF"/>
        </w:rPr>
        <w:t>The Appropriations Committee will conduct a Zoom meeting where organizations will be invited to present during their scheduled time. Instructions will be sent out via email from VP Business &amp; Finance Assistant, Joe Pullman on Monday, April 13</w:t>
      </w:r>
      <w:r w:rsidRPr="00050B69">
        <w:rPr>
          <w:rFonts w:ascii="Calibri" w:eastAsia="Times New Roman" w:hAnsi="Calibri" w:cs="Calibri"/>
          <w:sz w:val="19"/>
          <w:szCs w:val="19"/>
          <w:shd w:val="clear" w:color="auto" w:fill="FFFFFF"/>
          <w:vertAlign w:val="superscript"/>
        </w:rPr>
        <w:t>th</w:t>
      </w:r>
      <w:r w:rsidRPr="00050B69">
        <w:rPr>
          <w:rFonts w:ascii="Calibri" w:eastAsia="Times New Roman" w:hAnsi="Calibri" w:cs="Calibri"/>
          <w:shd w:val="clear" w:color="auto" w:fill="FFFFFF"/>
        </w:rPr>
        <w:t>.</w:t>
      </w:r>
      <w:r w:rsidRPr="00050B69">
        <w:rPr>
          <w:rFonts w:ascii="Calibri" w:eastAsia="Times New Roman" w:hAnsi="Calibri" w:cs="Calibri"/>
          <w:color w:val="000000"/>
          <w:shd w:val="clear" w:color="auto" w:fill="FFFFFF"/>
        </w:rPr>
        <w:t> </w:t>
      </w:r>
    </w:p>
    <w:p w14:paraId="066D144E" w14:textId="77777777" w:rsidR="00D042A4" w:rsidRDefault="00D042A4">
      <w:bookmarkStart w:id="0" w:name="_GoBack"/>
      <w:bookmarkEnd w:id="0"/>
    </w:p>
    <w:sectPr w:rsidR="00D042A4" w:rsidSect="00537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34ED1" w14:textId="77777777" w:rsidR="00390418" w:rsidRDefault="00390418" w:rsidP="00D042A4">
      <w:r>
        <w:separator/>
      </w:r>
    </w:p>
  </w:endnote>
  <w:endnote w:type="continuationSeparator" w:id="0">
    <w:p w14:paraId="7843027E" w14:textId="77777777" w:rsidR="00390418" w:rsidRDefault="00390418" w:rsidP="00D04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FCAC6" w14:textId="77777777" w:rsidR="00D042A4" w:rsidRDefault="00D042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67CA9" w14:textId="382911A1" w:rsidR="00D042A4" w:rsidRDefault="00D042A4">
    <w:pPr>
      <w:pStyle w:val="Footer"/>
    </w:pPr>
    <w:r>
      <w:t>Updated: March 23</w:t>
    </w:r>
    <w:r w:rsidRPr="00D042A4">
      <w:rPr>
        <w:vertAlign w:val="superscript"/>
      </w:rPr>
      <w:t>rd</w:t>
    </w:r>
    <w:r>
      <w:t>, 2020</w:t>
    </w:r>
  </w:p>
  <w:p w14:paraId="056BD476" w14:textId="77777777" w:rsidR="00D042A4" w:rsidRDefault="00D042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FB744" w14:textId="77777777" w:rsidR="00D042A4" w:rsidRDefault="00D042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93B13" w14:textId="77777777" w:rsidR="00390418" w:rsidRDefault="00390418" w:rsidP="00D042A4">
      <w:r>
        <w:separator/>
      </w:r>
    </w:p>
  </w:footnote>
  <w:footnote w:type="continuationSeparator" w:id="0">
    <w:p w14:paraId="4C5D1E24" w14:textId="77777777" w:rsidR="00390418" w:rsidRDefault="00390418" w:rsidP="00D04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4A7F0" w14:textId="77777777" w:rsidR="00D042A4" w:rsidRDefault="00D042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C8DCD" w14:textId="77777777" w:rsidR="00D042A4" w:rsidRDefault="00D042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3923B" w14:textId="77777777" w:rsidR="00D042A4" w:rsidRDefault="00D042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DE6261"/>
    <w:multiLevelType w:val="multilevel"/>
    <w:tmpl w:val="F6CE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27E1BA0"/>
    <w:multiLevelType w:val="multilevel"/>
    <w:tmpl w:val="1AF6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012FBB"/>
    <w:multiLevelType w:val="multilevel"/>
    <w:tmpl w:val="D036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C437794"/>
    <w:multiLevelType w:val="multilevel"/>
    <w:tmpl w:val="600E6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2A4"/>
    <w:rsid w:val="00050B69"/>
    <w:rsid w:val="00224EEF"/>
    <w:rsid w:val="0029667F"/>
    <w:rsid w:val="00390418"/>
    <w:rsid w:val="00537984"/>
    <w:rsid w:val="005C1211"/>
    <w:rsid w:val="00633FE7"/>
    <w:rsid w:val="00BC18AA"/>
    <w:rsid w:val="00D042A4"/>
    <w:rsid w:val="00FB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12B9C6"/>
  <w14:defaultImageDpi w14:val="32767"/>
  <w15:chartTrackingRefBased/>
  <w15:docId w15:val="{CD24E2AF-3CFD-4240-8D92-180051CC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042A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D042A4"/>
  </w:style>
  <w:style w:type="character" w:customStyle="1" w:styleId="eop">
    <w:name w:val="eop"/>
    <w:basedOn w:val="DefaultParagraphFont"/>
    <w:rsid w:val="00D042A4"/>
  </w:style>
  <w:style w:type="paragraph" w:styleId="Header">
    <w:name w:val="header"/>
    <w:basedOn w:val="Normal"/>
    <w:link w:val="HeaderChar"/>
    <w:uiPriority w:val="99"/>
    <w:unhideWhenUsed/>
    <w:rsid w:val="00D042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42A4"/>
  </w:style>
  <w:style w:type="paragraph" w:styleId="Footer">
    <w:name w:val="footer"/>
    <w:basedOn w:val="Normal"/>
    <w:link w:val="FooterChar"/>
    <w:uiPriority w:val="99"/>
    <w:unhideWhenUsed/>
    <w:rsid w:val="00D042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2A4"/>
  </w:style>
  <w:style w:type="paragraph" w:styleId="BalloonText">
    <w:name w:val="Balloon Text"/>
    <w:basedOn w:val="Normal"/>
    <w:link w:val="BalloonTextChar"/>
    <w:uiPriority w:val="99"/>
    <w:semiHidden/>
    <w:unhideWhenUsed/>
    <w:rsid w:val="00D042A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2A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2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7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Kelley</dc:creator>
  <cp:keywords/>
  <dc:description/>
  <cp:lastModifiedBy>Allison Kelley</cp:lastModifiedBy>
  <cp:revision>2</cp:revision>
  <cp:lastPrinted>2020-03-24T17:14:00Z</cp:lastPrinted>
  <dcterms:created xsi:type="dcterms:W3CDTF">2020-03-24T17:12:00Z</dcterms:created>
  <dcterms:modified xsi:type="dcterms:W3CDTF">2020-03-24T20:50:00Z</dcterms:modified>
</cp:coreProperties>
</file>